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EE55" w14:textId="06663FB8" w:rsidR="00E4188E" w:rsidRPr="00B01C4C" w:rsidRDefault="00B01C4C" w:rsidP="00B01C4C">
      <w:pPr>
        <w:jc w:val="center"/>
        <w:rPr>
          <w:sz w:val="24"/>
          <w:szCs w:val="24"/>
        </w:rPr>
      </w:pPr>
      <w:r>
        <w:rPr>
          <w:sz w:val="24"/>
          <w:szCs w:val="24"/>
        </w:rPr>
        <w:t xml:space="preserve">Sample </w:t>
      </w:r>
      <w:r w:rsidRPr="00B01C4C">
        <w:rPr>
          <w:sz w:val="24"/>
          <w:szCs w:val="24"/>
        </w:rPr>
        <w:t>Mobile Device Use Policy</w:t>
      </w:r>
      <w:r>
        <w:rPr>
          <w:sz w:val="24"/>
          <w:szCs w:val="24"/>
        </w:rPr>
        <w:t xml:space="preserve"> 2</w:t>
      </w:r>
    </w:p>
    <w:p w14:paraId="3F13709B" w14:textId="66A949C2" w:rsidR="00B01C4C" w:rsidRPr="00B01C4C" w:rsidRDefault="00B01C4C">
      <w:pPr>
        <w:rPr>
          <w:sz w:val="20"/>
          <w:szCs w:val="20"/>
        </w:rPr>
      </w:pPr>
      <w:r w:rsidRPr="00B01C4C">
        <w:rPr>
          <w:sz w:val="20"/>
          <w:szCs w:val="20"/>
        </w:rPr>
        <w:t xml:space="preserve">All [ORGANIZATION NAME] </w:t>
      </w:r>
      <w:r w:rsidRPr="00B01C4C">
        <w:rPr>
          <w:sz w:val="20"/>
          <w:szCs w:val="20"/>
        </w:rPr>
        <w:t>equipment is governed by the</w:t>
      </w:r>
      <w:r w:rsidRPr="00B01C4C">
        <w:rPr>
          <w:sz w:val="20"/>
          <w:szCs w:val="20"/>
        </w:rPr>
        <w:t xml:space="preserve"> </w:t>
      </w:r>
      <w:r w:rsidRPr="00B01C4C">
        <w:rPr>
          <w:sz w:val="20"/>
          <w:szCs w:val="20"/>
        </w:rPr>
        <w:t>equipment is governed by the</w:t>
      </w:r>
      <w:r w:rsidRPr="00B01C4C">
        <w:rPr>
          <w:sz w:val="20"/>
          <w:szCs w:val="20"/>
        </w:rPr>
        <w:t xml:space="preserve"> </w:t>
      </w:r>
      <w:r w:rsidRPr="00B01C4C">
        <w:rPr>
          <w:sz w:val="20"/>
          <w:szCs w:val="20"/>
        </w:rPr>
        <w:t>[ORGANIZATION NAME]</w:t>
      </w:r>
      <w:r w:rsidRPr="00B01C4C">
        <w:rPr>
          <w:sz w:val="20"/>
          <w:szCs w:val="20"/>
        </w:rPr>
        <w:t xml:space="preserve"> Technology Policy. The intent of the </w:t>
      </w:r>
      <w:r w:rsidRPr="00B01C4C">
        <w:rPr>
          <w:sz w:val="20"/>
          <w:szCs w:val="20"/>
        </w:rPr>
        <w:t>[ORGANIZATION NAME]</w:t>
      </w:r>
      <w:r w:rsidRPr="00B01C4C">
        <w:rPr>
          <w:sz w:val="20"/>
          <w:szCs w:val="20"/>
        </w:rPr>
        <w:t xml:space="preserve"> Technology Policy is to protect </w:t>
      </w:r>
      <w:r w:rsidRPr="00B01C4C">
        <w:rPr>
          <w:sz w:val="20"/>
          <w:szCs w:val="20"/>
        </w:rPr>
        <w:t>[ORGANIZATION NAME]</w:t>
      </w:r>
      <w:r w:rsidRPr="00B01C4C">
        <w:rPr>
          <w:sz w:val="20"/>
          <w:szCs w:val="20"/>
        </w:rPr>
        <w:t xml:space="preserve"> employees, clients and </w:t>
      </w:r>
      <w:r w:rsidRPr="00B01C4C">
        <w:rPr>
          <w:sz w:val="20"/>
          <w:szCs w:val="20"/>
        </w:rPr>
        <w:t>[ORGANIZATION NAME]</w:t>
      </w:r>
      <w:r w:rsidRPr="00B01C4C">
        <w:rPr>
          <w:sz w:val="20"/>
          <w:szCs w:val="20"/>
        </w:rPr>
        <w:t xml:space="preserve"> from illegal </w:t>
      </w:r>
      <w:r w:rsidRPr="00B01C4C">
        <w:rPr>
          <w:sz w:val="20"/>
          <w:szCs w:val="20"/>
        </w:rPr>
        <w:t>or harmful actions by others, whether these actions are done knowingly or unknowingly. Every employee or volunteer who uses</w:t>
      </w:r>
      <w:r w:rsidRPr="00B01C4C">
        <w:rPr>
          <w:sz w:val="20"/>
          <w:szCs w:val="20"/>
        </w:rPr>
        <w:t xml:space="preserve"> </w:t>
      </w:r>
      <w:r w:rsidRPr="00B01C4C">
        <w:rPr>
          <w:sz w:val="20"/>
          <w:szCs w:val="20"/>
        </w:rPr>
        <w:t>[ORGANIZATION NAME]</w:t>
      </w:r>
      <w:r w:rsidRPr="00B01C4C">
        <w:rPr>
          <w:sz w:val="20"/>
          <w:szCs w:val="20"/>
        </w:rPr>
        <w:t xml:space="preserve"> equipment is responsible for reading and following the </w:t>
      </w:r>
      <w:r w:rsidRPr="00B01C4C">
        <w:rPr>
          <w:sz w:val="20"/>
          <w:szCs w:val="20"/>
        </w:rPr>
        <w:t>[ORGANIZATION NAME]</w:t>
      </w:r>
      <w:r w:rsidRPr="00B01C4C">
        <w:rPr>
          <w:sz w:val="20"/>
          <w:szCs w:val="20"/>
        </w:rPr>
        <w:t xml:space="preserve"> Technology Policy.</w:t>
      </w:r>
    </w:p>
    <w:p w14:paraId="65F4465F" w14:textId="57D74B0D" w:rsidR="00B01C4C" w:rsidRPr="00B01C4C" w:rsidRDefault="00B01C4C">
      <w:pPr>
        <w:rPr>
          <w:sz w:val="20"/>
          <w:szCs w:val="20"/>
        </w:rPr>
      </w:pPr>
      <w:r w:rsidRPr="00B01C4C">
        <w:rPr>
          <w:sz w:val="20"/>
          <w:szCs w:val="20"/>
        </w:rPr>
        <w:t xml:space="preserve">In addition to the </w:t>
      </w:r>
      <w:r w:rsidRPr="00B01C4C">
        <w:rPr>
          <w:sz w:val="20"/>
          <w:szCs w:val="20"/>
        </w:rPr>
        <w:t>[ORGANIZATION NAME]</w:t>
      </w:r>
      <w:r w:rsidRPr="00B01C4C">
        <w:rPr>
          <w:sz w:val="20"/>
          <w:szCs w:val="20"/>
        </w:rPr>
        <w:t xml:space="preserve"> Technology Policy, this Mobile Device Use Policy describes appropriate use of </w:t>
      </w:r>
      <w:r w:rsidRPr="00B01C4C">
        <w:rPr>
          <w:sz w:val="20"/>
          <w:szCs w:val="20"/>
        </w:rPr>
        <w:t>[ORGANIZATION NAME]</w:t>
      </w:r>
      <w:r w:rsidRPr="00B01C4C">
        <w:rPr>
          <w:sz w:val="20"/>
          <w:szCs w:val="20"/>
        </w:rPr>
        <w:t xml:space="preserve"> owned laptops, tablets, cell phones, hotspots, power cables, and other items (“equipment”). If you have questions about what appropriate use is, you should consult the IT Manager or the Chief Information Officer</w:t>
      </w:r>
      <w:r>
        <w:rPr>
          <w:sz w:val="20"/>
          <w:szCs w:val="20"/>
        </w:rPr>
        <w:t xml:space="preserve"> (CIO)</w:t>
      </w:r>
      <w:r w:rsidRPr="00B01C4C">
        <w:rPr>
          <w:sz w:val="20"/>
          <w:szCs w:val="20"/>
        </w:rPr>
        <w:t>.</w:t>
      </w:r>
    </w:p>
    <w:p w14:paraId="49F245AC" w14:textId="79C22DEE" w:rsidR="00B01C4C" w:rsidRPr="00B01C4C" w:rsidRDefault="00B01C4C">
      <w:pPr>
        <w:rPr>
          <w:sz w:val="20"/>
          <w:szCs w:val="20"/>
        </w:rPr>
      </w:pPr>
      <w:r w:rsidRPr="00B01C4C">
        <w:rPr>
          <w:sz w:val="20"/>
          <w:szCs w:val="20"/>
        </w:rPr>
        <w:t xml:space="preserve">In return for </w:t>
      </w:r>
      <w:r w:rsidRPr="00B01C4C">
        <w:rPr>
          <w:sz w:val="20"/>
          <w:szCs w:val="20"/>
        </w:rPr>
        <w:t>[ORGANIZATION NAME]</w:t>
      </w:r>
      <w:r w:rsidRPr="00B01C4C">
        <w:rPr>
          <w:b/>
          <w:bCs w:val="0"/>
          <w:sz w:val="20"/>
          <w:szCs w:val="20"/>
        </w:rPr>
        <w:t xml:space="preserve"> </w:t>
      </w:r>
      <w:r w:rsidRPr="00B01C4C">
        <w:rPr>
          <w:sz w:val="20"/>
          <w:szCs w:val="20"/>
        </w:rPr>
        <w:t xml:space="preserve">providing me with equipment to do my work, I agree to the following: </w:t>
      </w:r>
    </w:p>
    <w:p w14:paraId="48758925" w14:textId="77777777" w:rsidR="00B01C4C" w:rsidRPr="00B01C4C" w:rsidRDefault="00B01C4C" w:rsidP="00B01C4C">
      <w:pPr>
        <w:pStyle w:val="ListParagraph"/>
        <w:numPr>
          <w:ilvl w:val="0"/>
          <w:numId w:val="1"/>
        </w:numPr>
        <w:jc w:val="left"/>
      </w:pPr>
      <w:r w:rsidRPr="00B01C4C">
        <w:t xml:space="preserve">I agree to use reasonable care when using my mobile device(s). This includes but is not limited to using care to ensure the equipment is not dropped or damaged, not placing drinks or food </w:t>
      </w:r>
      <w:proofErr w:type="gramStart"/>
      <w:r w:rsidRPr="00B01C4C">
        <w:t>in close proximity to</w:t>
      </w:r>
      <w:proofErr w:type="gramEnd"/>
      <w:r w:rsidRPr="00B01C4C">
        <w:t xml:space="preserve"> the equipment, and not leaving the equipment in an unattended vehicle. Laptops should be on a flat, solid surface, not on a bed or pillow, when in use so that air can circulate through the device. Extreme temperatures, sudden changes in temperature, liquids, crumbs, or debris, can cause damage to the equipment.</w:t>
      </w:r>
    </w:p>
    <w:p w14:paraId="601B275B" w14:textId="77777777" w:rsidR="00B01C4C" w:rsidRPr="00B01C4C" w:rsidRDefault="00B01C4C" w:rsidP="00B01C4C">
      <w:pPr>
        <w:pStyle w:val="ListParagraph"/>
        <w:numPr>
          <w:ilvl w:val="0"/>
          <w:numId w:val="1"/>
        </w:numPr>
        <w:spacing w:line="256" w:lineRule="auto"/>
        <w:ind w:right="145"/>
        <w:jc w:val="left"/>
      </w:pPr>
      <w:r w:rsidRPr="00B01C4C">
        <w:t>I understand and acknowledge that I will use the equipment provided for my work at [ORGANIZATION NAME]. [ORGANIZATION NAME] equipment is not intended to be a replacement for any computers I may own personally. Use of [ORGANIZATION NAME] equipment for personal purposes should be within the standards of good judgment and common sense, in compliance with [ORGANIZATION NAME]’s Technology Policy and other policies, regulations and statutes on acceptable use, and as required by applicable software license agreements.</w:t>
      </w:r>
    </w:p>
    <w:p w14:paraId="0CC1C2E0" w14:textId="77777777" w:rsidR="00B01C4C" w:rsidRPr="00B01C4C" w:rsidRDefault="00B01C4C" w:rsidP="00B01C4C">
      <w:pPr>
        <w:pStyle w:val="ListParagraph"/>
        <w:numPr>
          <w:ilvl w:val="0"/>
          <w:numId w:val="1"/>
        </w:numPr>
        <w:spacing w:line="256" w:lineRule="auto"/>
        <w:ind w:right="145"/>
        <w:jc w:val="left"/>
      </w:pPr>
      <w:r w:rsidRPr="00B01C4C">
        <w:t>I understand that I am assigned equipment for my exclusive use, and I will not allow any other individuals to use the equipment. I agree that misuse of the equipment may be cause for suspension or termination of my borrowing privileges.</w:t>
      </w:r>
    </w:p>
    <w:p w14:paraId="005DC5AC" w14:textId="77777777" w:rsidR="00B01C4C" w:rsidRPr="00B01C4C" w:rsidRDefault="00B01C4C" w:rsidP="00B01C4C">
      <w:pPr>
        <w:pStyle w:val="ListParagraph"/>
        <w:numPr>
          <w:ilvl w:val="0"/>
          <w:numId w:val="1"/>
        </w:numPr>
        <w:spacing w:line="256" w:lineRule="auto"/>
        <w:ind w:right="145"/>
        <w:jc w:val="left"/>
      </w:pPr>
      <w:r w:rsidRPr="00B01C4C">
        <w:t>Employees and volunteers who work with Personally Identifiable Information (PII), including client information, are prohibited from downloading files containing such information to the local hard drive of the device or to other equipment.</w:t>
      </w:r>
    </w:p>
    <w:p w14:paraId="2875171A" w14:textId="77777777" w:rsidR="00B01C4C" w:rsidRPr="00B01C4C" w:rsidRDefault="00B01C4C" w:rsidP="00B01C4C">
      <w:pPr>
        <w:pStyle w:val="ListParagraph"/>
        <w:numPr>
          <w:ilvl w:val="0"/>
          <w:numId w:val="1"/>
        </w:numPr>
        <w:jc w:val="left"/>
      </w:pPr>
      <w:r w:rsidRPr="00B01C4C">
        <w:t>[ORGANIZATION NAME] equipment is loaded with a standard suite of software and security applications approved and installed by [ORGANIZATION NAME]. I agree not to tamper with any hardware of software not to allow others to do so. Applications which have not been approved by [ORGANIZATION NAME] will not be installed. If I need assistance installing an application, I will contact tech support at ______ or at ____________.</w:t>
      </w:r>
    </w:p>
    <w:p w14:paraId="2F03FC17" w14:textId="77777777" w:rsidR="00B01C4C" w:rsidRPr="00B01C4C" w:rsidRDefault="00B01C4C" w:rsidP="00B01C4C">
      <w:pPr>
        <w:pStyle w:val="ListParagraph"/>
        <w:numPr>
          <w:ilvl w:val="0"/>
          <w:numId w:val="1"/>
        </w:numPr>
        <w:jc w:val="left"/>
      </w:pPr>
      <w:r w:rsidRPr="00B01C4C">
        <w:t>I understand that [ORGANIZATION NAME] is not responsible for the loss of or damage to any of my work on the mobile device(s). All work should be stored on the [ORGANIZATION NAME] shared drive or on an approved application.</w:t>
      </w:r>
    </w:p>
    <w:p w14:paraId="46EAD6B2" w14:textId="77777777" w:rsidR="00B01C4C" w:rsidRPr="00B01C4C" w:rsidRDefault="00B01C4C" w:rsidP="00B01C4C">
      <w:pPr>
        <w:pStyle w:val="ListParagraph"/>
        <w:numPr>
          <w:ilvl w:val="0"/>
          <w:numId w:val="1"/>
        </w:numPr>
        <w:jc w:val="left"/>
      </w:pPr>
      <w:r w:rsidRPr="00B01C4C">
        <w:t>I understand that no wireless network is completely secure and agree to abide by [ORGANIZATION NAME] policies on acceptable use.</w:t>
      </w:r>
    </w:p>
    <w:p w14:paraId="3A3B4A6C" w14:textId="77777777" w:rsidR="00B01C4C" w:rsidRPr="00B01C4C" w:rsidRDefault="00B01C4C" w:rsidP="00B01C4C">
      <w:pPr>
        <w:pStyle w:val="ListParagraph"/>
        <w:numPr>
          <w:ilvl w:val="0"/>
          <w:numId w:val="1"/>
        </w:numPr>
        <w:spacing w:line="256" w:lineRule="auto"/>
        <w:ind w:right="145"/>
        <w:jc w:val="left"/>
      </w:pPr>
      <w:r w:rsidRPr="00B01C4C">
        <w:t>It is my responsibility to deliver the Equipment to a designated location for updates upon notification from the Information Technology staff.</w:t>
      </w:r>
    </w:p>
    <w:p w14:paraId="78EA4085" w14:textId="1CA87B20" w:rsidR="00B01C4C" w:rsidRPr="00B01C4C" w:rsidRDefault="00B01C4C" w:rsidP="00B01C4C">
      <w:pPr>
        <w:pStyle w:val="ListParagraph"/>
        <w:numPr>
          <w:ilvl w:val="0"/>
          <w:numId w:val="1"/>
        </w:numPr>
        <w:spacing w:line="256" w:lineRule="auto"/>
        <w:ind w:right="145"/>
        <w:jc w:val="left"/>
      </w:pPr>
      <w:r w:rsidRPr="00B01C4C">
        <w:t xml:space="preserve">In the case of loss or theft of the Equipment, I will immediately notify a) my manager, b) the CIO or IT Manager, and c) the Human Resources department. I also agree to file a police </w:t>
      </w:r>
      <w:r w:rsidRPr="00B01C4C">
        <w:lastRenderedPageBreak/>
        <w:t>report and provide a copy of the report to the CIO or IT Manager, and the HR department in the event of a theft.</w:t>
      </w:r>
    </w:p>
    <w:p w14:paraId="4DBA1A23" w14:textId="77777777" w:rsidR="00B01C4C" w:rsidRPr="00B01C4C" w:rsidRDefault="00B01C4C" w:rsidP="00B01C4C">
      <w:pPr>
        <w:pStyle w:val="ListParagraph"/>
        <w:numPr>
          <w:ilvl w:val="0"/>
          <w:numId w:val="1"/>
        </w:numPr>
        <w:spacing w:line="256" w:lineRule="auto"/>
        <w:ind w:right="145"/>
        <w:jc w:val="left"/>
      </w:pPr>
      <w:r w:rsidRPr="00B01C4C">
        <w:t>If my employment with [ORGANIZATION NAME] ends, I will return all assigned equipment to Information Technology staff on or before my last day of employment. If I fail to return the equipment, I understand that I may be liable for the replacement cost of the equipment.</w:t>
      </w:r>
    </w:p>
    <w:p w14:paraId="150C6FC6" w14:textId="77777777" w:rsidR="00B01C4C" w:rsidRDefault="00B01C4C" w:rsidP="00B01C4C">
      <w:pPr>
        <w:pStyle w:val="ListParagraph"/>
        <w:widowControl w:val="0"/>
        <w:tabs>
          <w:tab w:val="left" w:pos="815"/>
        </w:tabs>
        <w:autoSpaceDE w:val="0"/>
        <w:autoSpaceDN w:val="0"/>
        <w:spacing w:after="0" w:line="256" w:lineRule="auto"/>
        <w:ind w:left="0" w:right="145"/>
        <w:contextualSpacing w:val="0"/>
      </w:pPr>
    </w:p>
    <w:p w14:paraId="26786D45" w14:textId="77777777" w:rsidR="00B01C4C" w:rsidRDefault="00B01C4C" w:rsidP="00B01C4C">
      <w:pPr>
        <w:pStyle w:val="ListParagraph"/>
        <w:widowControl w:val="0"/>
        <w:tabs>
          <w:tab w:val="left" w:pos="815"/>
        </w:tabs>
        <w:autoSpaceDE w:val="0"/>
        <w:autoSpaceDN w:val="0"/>
        <w:spacing w:after="0" w:line="256" w:lineRule="auto"/>
        <w:ind w:left="814" w:right="145"/>
        <w:contextualSpacing w:val="0"/>
        <w:jc w:val="center"/>
      </w:pPr>
    </w:p>
    <w:p w14:paraId="5136184F" w14:textId="77777777" w:rsidR="00B01C4C" w:rsidRDefault="00B01C4C" w:rsidP="00B01C4C">
      <w:pPr>
        <w:pStyle w:val="ListParagraph"/>
        <w:widowControl w:val="0"/>
        <w:tabs>
          <w:tab w:val="left" w:pos="815"/>
        </w:tabs>
        <w:autoSpaceDE w:val="0"/>
        <w:autoSpaceDN w:val="0"/>
        <w:spacing w:after="0" w:line="256" w:lineRule="auto"/>
        <w:ind w:left="814" w:right="145"/>
        <w:contextualSpacing w:val="0"/>
        <w:jc w:val="center"/>
      </w:pPr>
    </w:p>
    <w:p w14:paraId="3A922EFA" w14:textId="77777777" w:rsidR="00B01C4C" w:rsidRDefault="00B01C4C" w:rsidP="00B01C4C">
      <w:pPr>
        <w:pStyle w:val="ListParagraph"/>
        <w:widowControl w:val="0"/>
        <w:tabs>
          <w:tab w:val="left" w:pos="815"/>
        </w:tabs>
        <w:autoSpaceDE w:val="0"/>
        <w:autoSpaceDN w:val="0"/>
        <w:spacing w:after="0" w:line="256" w:lineRule="auto"/>
        <w:ind w:left="814" w:right="145"/>
        <w:contextualSpacing w:val="0"/>
        <w:jc w:val="center"/>
      </w:pPr>
    </w:p>
    <w:tbl>
      <w:tblPr>
        <w:tblW w:w="0" w:type="auto"/>
        <w:tblInd w:w="2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48"/>
        <w:gridCol w:w="7615"/>
      </w:tblGrid>
      <w:tr w:rsidR="00B01C4C" w14:paraId="363DAD95" w14:textId="77777777" w:rsidTr="00031E8F">
        <w:trPr>
          <w:trHeight w:val="556"/>
        </w:trPr>
        <w:tc>
          <w:tcPr>
            <w:tcW w:w="2348" w:type="dxa"/>
          </w:tcPr>
          <w:p w14:paraId="69547694" w14:textId="77777777" w:rsidR="00B01C4C" w:rsidRDefault="00B01C4C" w:rsidP="00031E8F">
            <w:pPr>
              <w:pStyle w:val="TableParagraph"/>
              <w:spacing w:before="6"/>
              <w:rPr>
                <w:sz w:val="23"/>
              </w:rPr>
            </w:pPr>
          </w:p>
          <w:p w14:paraId="6855F3FD" w14:textId="77777777" w:rsidR="00B01C4C" w:rsidRDefault="00B01C4C" w:rsidP="00031E8F">
            <w:pPr>
              <w:pStyle w:val="TableParagraph"/>
              <w:ind w:left="105"/>
              <w:rPr>
                <w:b/>
                <w:sz w:val="20"/>
              </w:rPr>
            </w:pPr>
            <w:r>
              <w:rPr>
                <w:b/>
                <w:color w:val="030305"/>
                <w:spacing w:val="-2"/>
                <w:w w:val="105"/>
                <w:sz w:val="20"/>
              </w:rPr>
              <w:t>Signature</w:t>
            </w:r>
          </w:p>
        </w:tc>
        <w:tc>
          <w:tcPr>
            <w:tcW w:w="7615" w:type="dxa"/>
            <w:tcBorders>
              <w:right w:val="single" w:sz="12" w:space="0" w:color="000000"/>
            </w:tcBorders>
          </w:tcPr>
          <w:p w14:paraId="447E2426" w14:textId="77777777" w:rsidR="00B01C4C" w:rsidRDefault="00B01C4C" w:rsidP="00031E8F">
            <w:pPr>
              <w:pStyle w:val="TableParagraph"/>
              <w:rPr>
                <w:rFonts w:ascii="Times New Roman"/>
                <w:sz w:val="20"/>
              </w:rPr>
            </w:pPr>
          </w:p>
        </w:tc>
      </w:tr>
      <w:tr w:rsidR="00B01C4C" w14:paraId="43DE61E9" w14:textId="77777777" w:rsidTr="00031E8F">
        <w:trPr>
          <w:trHeight w:val="576"/>
        </w:trPr>
        <w:tc>
          <w:tcPr>
            <w:tcW w:w="2348" w:type="dxa"/>
          </w:tcPr>
          <w:p w14:paraId="7738F68E" w14:textId="77777777" w:rsidR="00B01C4C" w:rsidRDefault="00B01C4C" w:rsidP="00031E8F">
            <w:pPr>
              <w:pStyle w:val="TableParagraph"/>
              <w:spacing w:before="6"/>
              <w:rPr>
                <w:sz w:val="23"/>
              </w:rPr>
            </w:pPr>
          </w:p>
          <w:p w14:paraId="5F57A616" w14:textId="77777777" w:rsidR="00B01C4C" w:rsidRDefault="00B01C4C" w:rsidP="00031E8F">
            <w:pPr>
              <w:pStyle w:val="TableParagraph"/>
              <w:ind w:left="108"/>
              <w:rPr>
                <w:b/>
                <w:sz w:val="20"/>
              </w:rPr>
            </w:pPr>
            <w:r>
              <w:rPr>
                <w:b/>
                <w:color w:val="030305"/>
                <w:spacing w:val="-2"/>
                <w:w w:val="105"/>
                <w:sz w:val="20"/>
              </w:rPr>
              <w:t>Printed</w:t>
            </w:r>
            <w:r>
              <w:rPr>
                <w:b/>
                <w:color w:val="030305"/>
                <w:spacing w:val="-1"/>
                <w:w w:val="105"/>
                <w:sz w:val="20"/>
              </w:rPr>
              <w:t xml:space="preserve"> </w:t>
            </w:r>
            <w:r>
              <w:rPr>
                <w:b/>
                <w:color w:val="030305"/>
                <w:spacing w:val="-4"/>
                <w:w w:val="105"/>
                <w:sz w:val="20"/>
              </w:rPr>
              <w:t>Name</w:t>
            </w:r>
          </w:p>
        </w:tc>
        <w:tc>
          <w:tcPr>
            <w:tcW w:w="7615" w:type="dxa"/>
            <w:tcBorders>
              <w:right w:val="single" w:sz="12" w:space="0" w:color="000000"/>
            </w:tcBorders>
          </w:tcPr>
          <w:p w14:paraId="408B879D" w14:textId="77777777" w:rsidR="00B01C4C" w:rsidRDefault="00B01C4C" w:rsidP="00031E8F">
            <w:pPr>
              <w:pStyle w:val="TableParagraph"/>
              <w:rPr>
                <w:rFonts w:ascii="Times New Roman"/>
                <w:sz w:val="20"/>
              </w:rPr>
            </w:pPr>
          </w:p>
        </w:tc>
      </w:tr>
      <w:tr w:rsidR="00B01C4C" w14:paraId="00C19C80" w14:textId="77777777" w:rsidTr="00031E8F">
        <w:trPr>
          <w:trHeight w:val="546"/>
        </w:trPr>
        <w:tc>
          <w:tcPr>
            <w:tcW w:w="2348" w:type="dxa"/>
          </w:tcPr>
          <w:p w14:paraId="455EF33F" w14:textId="77777777" w:rsidR="00B01C4C" w:rsidRDefault="00B01C4C" w:rsidP="00031E8F">
            <w:pPr>
              <w:pStyle w:val="TableParagraph"/>
              <w:spacing w:before="8"/>
            </w:pPr>
          </w:p>
          <w:p w14:paraId="66A69C4A" w14:textId="77777777" w:rsidR="00B01C4C" w:rsidRDefault="00B01C4C" w:rsidP="00031E8F">
            <w:pPr>
              <w:pStyle w:val="TableParagraph"/>
              <w:ind w:left="108"/>
              <w:rPr>
                <w:b/>
                <w:sz w:val="20"/>
              </w:rPr>
            </w:pPr>
            <w:r>
              <w:rPr>
                <w:b/>
                <w:color w:val="030305"/>
                <w:spacing w:val="-4"/>
                <w:w w:val="105"/>
                <w:sz w:val="20"/>
              </w:rPr>
              <w:t>Date</w:t>
            </w:r>
          </w:p>
        </w:tc>
        <w:tc>
          <w:tcPr>
            <w:tcW w:w="7615" w:type="dxa"/>
            <w:tcBorders>
              <w:right w:val="single" w:sz="12" w:space="0" w:color="000000"/>
            </w:tcBorders>
          </w:tcPr>
          <w:p w14:paraId="20C6AC02" w14:textId="77777777" w:rsidR="00B01C4C" w:rsidRDefault="00B01C4C" w:rsidP="00031E8F">
            <w:pPr>
              <w:pStyle w:val="TableParagraph"/>
              <w:rPr>
                <w:rFonts w:ascii="Times New Roman"/>
                <w:sz w:val="20"/>
              </w:rPr>
            </w:pPr>
          </w:p>
        </w:tc>
      </w:tr>
    </w:tbl>
    <w:p w14:paraId="3D25DDD9" w14:textId="77777777" w:rsidR="00B01C4C" w:rsidRDefault="00B01C4C"/>
    <w:p w14:paraId="5ACD367C" w14:textId="1C852322" w:rsidR="00B01C4C" w:rsidRPr="00B01C4C" w:rsidRDefault="00B01C4C">
      <w:pPr>
        <w:rPr>
          <w:b/>
          <w:bCs w:val="0"/>
          <w:i/>
          <w:iCs/>
          <w:sz w:val="20"/>
          <w:szCs w:val="20"/>
        </w:rPr>
      </w:pPr>
      <w:r w:rsidRPr="00B01C4C">
        <w:rPr>
          <w:b/>
          <w:bCs w:val="0"/>
          <w:i/>
          <w:iCs/>
          <w:sz w:val="20"/>
          <w:szCs w:val="20"/>
        </w:rPr>
        <w:t xml:space="preserve">For Staff Use Only </w:t>
      </w:r>
    </w:p>
    <w:tbl>
      <w:tblPr>
        <w:tblW w:w="0" w:type="auto"/>
        <w:tblInd w:w="2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26"/>
        <w:gridCol w:w="2067"/>
        <w:gridCol w:w="2047"/>
        <w:gridCol w:w="2067"/>
        <w:gridCol w:w="2057"/>
      </w:tblGrid>
      <w:tr w:rsidR="00B01C4C" w14:paraId="3985AD59" w14:textId="77777777" w:rsidTr="00031E8F">
        <w:trPr>
          <w:trHeight w:val="376"/>
        </w:trPr>
        <w:tc>
          <w:tcPr>
            <w:tcW w:w="1726" w:type="dxa"/>
            <w:tcBorders>
              <w:top w:val="nil"/>
              <w:left w:val="nil"/>
            </w:tcBorders>
          </w:tcPr>
          <w:p w14:paraId="655D1430" w14:textId="77777777" w:rsidR="00B01C4C" w:rsidRDefault="00B01C4C" w:rsidP="00031E8F">
            <w:pPr>
              <w:pStyle w:val="TableParagraph"/>
              <w:rPr>
                <w:rFonts w:ascii="Times New Roman"/>
                <w:sz w:val="20"/>
              </w:rPr>
            </w:pPr>
          </w:p>
        </w:tc>
        <w:tc>
          <w:tcPr>
            <w:tcW w:w="2067" w:type="dxa"/>
          </w:tcPr>
          <w:p w14:paraId="3EDC5652" w14:textId="77777777" w:rsidR="00B01C4C" w:rsidRDefault="00B01C4C" w:rsidP="00031E8F">
            <w:pPr>
              <w:pStyle w:val="TableParagraph"/>
              <w:spacing w:before="30"/>
              <w:ind w:left="679"/>
              <w:rPr>
                <w:b/>
                <w:sz w:val="20"/>
              </w:rPr>
            </w:pPr>
            <w:r>
              <w:rPr>
                <w:b/>
                <w:color w:val="030305"/>
                <w:spacing w:val="-2"/>
                <w:w w:val="105"/>
                <w:sz w:val="20"/>
              </w:rPr>
              <w:t>Laptop</w:t>
            </w:r>
          </w:p>
        </w:tc>
        <w:tc>
          <w:tcPr>
            <w:tcW w:w="2047" w:type="dxa"/>
          </w:tcPr>
          <w:p w14:paraId="25E85C4F" w14:textId="77777777" w:rsidR="00B01C4C" w:rsidRDefault="00B01C4C" w:rsidP="00031E8F">
            <w:pPr>
              <w:pStyle w:val="TableParagraph"/>
              <w:spacing w:before="30"/>
              <w:ind w:left="709"/>
              <w:rPr>
                <w:b/>
                <w:sz w:val="20"/>
              </w:rPr>
            </w:pPr>
            <w:r>
              <w:rPr>
                <w:b/>
                <w:color w:val="030305"/>
                <w:spacing w:val="-2"/>
                <w:w w:val="105"/>
                <w:sz w:val="20"/>
              </w:rPr>
              <w:t>Tablet</w:t>
            </w:r>
          </w:p>
        </w:tc>
        <w:tc>
          <w:tcPr>
            <w:tcW w:w="2067" w:type="dxa"/>
          </w:tcPr>
          <w:p w14:paraId="5E2A1857" w14:textId="77777777" w:rsidR="00B01C4C" w:rsidRDefault="00B01C4C" w:rsidP="00031E8F">
            <w:pPr>
              <w:pStyle w:val="TableParagraph"/>
              <w:spacing w:before="30"/>
              <w:ind w:left="523"/>
              <w:rPr>
                <w:b/>
                <w:sz w:val="20"/>
              </w:rPr>
            </w:pPr>
            <w:r>
              <w:rPr>
                <w:b/>
                <w:color w:val="030305"/>
                <w:w w:val="105"/>
                <w:sz w:val="20"/>
              </w:rPr>
              <w:t>Cell</w:t>
            </w:r>
            <w:r>
              <w:rPr>
                <w:b/>
                <w:color w:val="030305"/>
                <w:spacing w:val="-33"/>
                <w:w w:val="105"/>
                <w:sz w:val="20"/>
              </w:rPr>
              <w:t xml:space="preserve"> </w:t>
            </w:r>
            <w:r>
              <w:rPr>
                <w:b/>
                <w:color w:val="030305"/>
                <w:spacing w:val="-2"/>
                <w:w w:val="105"/>
                <w:sz w:val="20"/>
              </w:rPr>
              <w:t>Phone</w:t>
            </w:r>
          </w:p>
        </w:tc>
        <w:tc>
          <w:tcPr>
            <w:tcW w:w="2057" w:type="dxa"/>
          </w:tcPr>
          <w:p w14:paraId="0FF4B30D" w14:textId="77777777" w:rsidR="00B01C4C" w:rsidRDefault="00B01C4C" w:rsidP="00031E8F">
            <w:pPr>
              <w:pStyle w:val="TableParagraph"/>
              <w:spacing w:before="30"/>
              <w:ind w:left="638"/>
              <w:rPr>
                <w:b/>
                <w:sz w:val="20"/>
              </w:rPr>
            </w:pPr>
            <w:r>
              <w:rPr>
                <w:b/>
                <w:color w:val="030305"/>
                <w:spacing w:val="-2"/>
                <w:w w:val="105"/>
                <w:sz w:val="20"/>
              </w:rPr>
              <w:t>Hotspot</w:t>
            </w:r>
          </w:p>
        </w:tc>
      </w:tr>
      <w:tr w:rsidR="00B01C4C" w14:paraId="7C42E288" w14:textId="77777777" w:rsidTr="00031E8F">
        <w:trPr>
          <w:trHeight w:val="396"/>
        </w:trPr>
        <w:tc>
          <w:tcPr>
            <w:tcW w:w="1726" w:type="dxa"/>
          </w:tcPr>
          <w:p w14:paraId="58580EF0" w14:textId="77777777" w:rsidR="00B01C4C" w:rsidRDefault="00B01C4C" w:rsidP="00031E8F">
            <w:pPr>
              <w:pStyle w:val="TableParagraph"/>
              <w:spacing w:before="30"/>
              <w:ind w:left="143" w:right="79"/>
              <w:jc w:val="center"/>
              <w:rPr>
                <w:b/>
                <w:sz w:val="20"/>
              </w:rPr>
            </w:pPr>
            <w:r>
              <w:rPr>
                <w:b/>
                <w:color w:val="030305"/>
                <w:w w:val="95"/>
                <w:sz w:val="20"/>
              </w:rPr>
              <w:t>Asset</w:t>
            </w:r>
            <w:r>
              <w:rPr>
                <w:b/>
                <w:color w:val="030305"/>
                <w:spacing w:val="-9"/>
                <w:w w:val="95"/>
                <w:sz w:val="20"/>
              </w:rPr>
              <w:t xml:space="preserve"> </w:t>
            </w:r>
            <w:r>
              <w:rPr>
                <w:b/>
                <w:color w:val="030305"/>
                <w:spacing w:val="-5"/>
                <w:sz w:val="20"/>
              </w:rPr>
              <w:t>Tag</w:t>
            </w:r>
          </w:p>
        </w:tc>
        <w:tc>
          <w:tcPr>
            <w:tcW w:w="2067" w:type="dxa"/>
          </w:tcPr>
          <w:p w14:paraId="454204B3" w14:textId="77777777" w:rsidR="00B01C4C" w:rsidRDefault="00B01C4C" w:rsidP="00031E8F">
            <w:pPr>
              <w:pStyle w:val="TableParagraph"/>
              <w:rPr>
                <w:rFonts w:ascii="Times New Roman"/>
                <w:sz w:val="20"/>
              </w:rPr>
            </w:pPr>
          </w:p>
        </w:tc>
        <w:tc>
          <w:tcPr>
            <w:tcW w:w="2047" w:type="dxa"/>
          </w:tcPr>
          <w:p w14:paraId="10BB1601" w14:textId="77777777" w:rsidR="00B01C4C" w:rsidRDefault="00B01C4C" w:rsidP="00031E8F">
            <w:pPr>
              <w:pStyle w:val="TableParagraph"/>
              <w:rPr>
                <w:rFonts w:ascii="Times New Roman"/>
                <w:sz w:val="20"/>
              </w:rPr>
            </w:pPr>
          </w:p>
        </w:tc>
        <w:tc>
          <w:tcPr>
            <w:tcW w:w="2067" w:type="dxa"/>
          </w:tcPr>
          <w:p w14:paraId="7447E912" w14:textId="77777777" w:rsidR="00B01C4C" w:rsidRDefault="00B01C4C" w:rsidP="00031E8F">
            <w:pPr>
              <w:pStyle w:val="TableParagraph"/>
              <w:rPr>
                <w:rFonts w:ascii="Times New Roman"/>
                <w:sz w:val="20"/>
              </w:rPr>
            </w:pPr>
          </w:p>
        </w:tc>
        <w:tc>
          <w:tcPr>
            <w:tcW w:w="2057" w:type="dxa"/>
          </w:tcPr>
          <w:p w14:paraId="05C54709" w14:textId="77777777" w:rsidR="00B01C4C" w:rsidRDefault="00B01C4C" w:rsidP="00031E8F">
            <w:pPr>
              <w:pStyle w:val="TableParagraph"/>
              <w:rPr>
                <w:rFonts w:ascii="Times New Roman"/>
                <w:sz w:val="20"/>
              </w:rPr>
            </w:pPr>
          </w:p>
        </w:tc>
      </w:tr>
      <w:tr w:rsidR="00B01C4C" w14:paraId="0D5AE2AA" w14:textId="77777777" w:rsidTr="00031E8F">
        <w:trPr>
          <w:trHeight w:val="376"/>
        </w:trPr>
        <w:tc>
          <w:tcPr>
            <w:tcW w:w="1726" w:type="dxa"/>
          </w:tcPr>
          <w:p w14:paraId="2CF97970" w14:textId="77777777" w:rsidR="00B01C4C" w:rsidRDefault="00B01C4C" w:rsidP="00031E8F">
            <w:pPr>
              <w:pStyle w:val="TableParagraph"/>
              <w:spacing w:before="20"/>
              <w:ind w:left="143" w:right="77"/>
              <w:jc w:val="center"/>
              <w:rPr>
                <w:b/>
                <w:sz w:val="20"/>
              </w:rPr>
            </w:pPr>
            <w:r>
              <w:rPr>
                <w:b/>
                <w:color w:val="030305"/>
                <w:spacing w:val="-4"/>
                <w:w w:val="105"/>
                <w:sz w:val="20"/>
              </w:rPr>
              <w:t>Make</w:t>
            </w:r>
          </w:p>
        </w:tc>
        <w:tc>
          <w:tcPr>
            <w:tcW w:w="2067" w:type="dxa"/>
          </w:tcPr>
          <w:p w14:paraId="79B4853E" w14:textId="77777777" w:rsidR="00B01C4C" w:rsidRDefault="00B01C4C" w:rsidP="00031E8F">
            <w:pPr>
              <w:pStyle w:val="TableParagraph"/>
              <w:rPr>
                <w:rFonts w:ascii="Times New Roman"/>
                <w:sz w:val="20"/>
              </w:rPr>
            </w:pPr>
          </w:p>
        </w:tc>
        <w:tc>
          <w:tcPr>
            <w:tcW w:w="2047" w:type="dxa"/>
          </w:tcPr>
          <w:p w14:paraId="1D688746" w14:textId="77777777" w:rsidR="00B01C4C" w:rsidRDefault="00B01C4C" w:rsidP="00031E8F">
            <w:pPr>
              <w:pStyle w:val="TableParagraph"/>
              <w:rPr>
                <w:rFonts w:ascii="Times New Roman"/>
                <w:sz w:val="20"/>
              </w:rPr>
            </w:pPr>
          </w:p>
        </w:tc>
        <w:tc>
          <w:tcPr>
            <w:tcW w:w="2067" w:type="dxa"/>
          </w:tcPr>
          <w:p w14:paraId="4E1A43B3" w14:textId="77777777" w:rsidR="00B01C4C" w:rsidRDefault="00B01C4C" w:rsidP="00031E8F">
            <w:pPr>
              <w:pStyle w:val="TableParagraph"/>
              <w:rPr>
                <w:rFonts w:ascii="Times New Roman"/>
                <w:sz w:val="20"/>
              </w:rPr>
            </w:pPr>
          </w:p>
        </w:tc>
        <w:tc>
          <w:tcPr>
            <w:tcW w:w="2057" w:type="dxa"/>
          </w:tcPr>
          <w:p w14:paraId="60A3F780" w14:textId="77777777" w:rsidR="00B01C4C" w:rsidRDefault="00B01C4C" w:rsidP="00031E8F">
            <w:pPr>
              <w:pStyle w:val="TableParagraph"/>
              <w:rPr>
                <w:rFonts w:ascii="Times New Roman"/>
                <w:sz w:val="20"/>
              </w:rPr>
            </w:pPr>
          </w:p>
        </w:tc>
      </w:tr>
      <w:tr w:rsidR="00B01C4C" w14:paraId="03CD9C41" w14:textId="77777777" w:rsidTr="00031E8F">
        <w:trPr>
          <w:trHeight w:val="376"/>
        </w:trPr>
        <w:tc>
          <w:tcPr>
            <w:tcW w:w="1726" w:type="dxa"/>
          </w:tcPr>
          <w:p w14:paraId="72B63C37" w14:textId="77777777" w:rsidR="00B01C4C" w:rsidRDefault="00B01C4C" w:rsidP="00031E8F">
            <w:pPr>
              <w:pStyle w:val="TableParagraph"/>
              <w:spacing w:before="20"/>
              <w:ind w:left="143" w:right="75"/>
              <w:jc w:val="center"/>
              <w:rPr>
                <w:b/>
                <w:sz w:val="20"/>
              </w:rPr>
            </w:pPr>
            <w:r>
              <w:rPr>
                <w:b/>
                <w:color w:val="030305"/>
                <w:spacing w:val="-2"/>
                <w:w w:val="105"/>
                <w:sz w:val="20"/>
              </w:rPr>
              <w:t>Model</w:t>
            </w:r>
          </w:p>
        </w:tc>
        <w:tc>
          <w:tcPr>
            <w:tcW w:w="2067" w:type="dxa"/>
          </w:tcPr>
          <w:p w14:paraId="54310D7B" w14:textId="77777777" w:rsidR="00B01C4C" w:rsidRDefault="00B01C4C" w:rsidP="00031E8F">
            <w:pPr>
              <w:pStyle w:val="TableParagraph"/>
              <w:rPr>
                <w:rFonts w:ascii="Times New Roman"/>
                <w:sz w:val="20"/>
              </w:rPr>
            </w:pPr>
          </w:p>
        </w:tc>
        <w:tc>
          <w:tcPr>
            <w:tcW w:w="2047" w:type="dxa"/>
          </w:tcPr>
          <w:p w14:paraId="78DEF921" w14:textId="77777777" w:rsidR="00B01C4C" w:rsidRDefault="00B01C4C" w:rsidP="00031E8F">
            <w:pPr>
              <w:pStyle w:val="TableParagraph"/>
              <w:rPr>
                <w:rFonts w:ascii="Times New Roman"/>
                <w:sz w:val="20"/>
              </w:rPr>
            </w:pPr>
          </w:p>
        </w:tc>
        <w:tc>
          <w:tcPr>
            <w:tcW w:w="2067" w:type="dxa"/>
          </w:tcPr>
          <w:p w14:paraId="1D0851D7" w14:textId="77777777" w:rsidR="00B01C4C" w:rsidRDefault="00B01C4C" w:rsidP="00031E8F">
            <w:pPr>
              <w:pStyle w:val="TableParagraph"/>
              <w:rPr>
                <w:rFonts w:ascii="Times New Roman"/>
                <w:sz w:val="20"/>
              </w:rPr>
            </w:pPr>
          </w:p>
        </w:tc>
        <w:tc>
          <w:tcPr>
            <w:tcW w:w="2057" w:type="dxa"/>
          </w:tcPr>
          <w:p w14:paraId="6338597B" w14:textId="77777777" w:rsidR="00B01C4C" w:rsidRDefault="00B01C4C" w:rsidP="00031E8F">
            <w:pPr>
              <w:pStyle w:val="TableParagraph"/>
              <w:rPr>
                <w:rFonts w:ascii="Times New Roman"/>
                <w:sz w:val="20"/>
              </w:rPr>
            </w:pPr>
          </w:p>
        </w:tc>
      </w:tr>
      <w:tr w:rsidR="00B01C4C" w14:paraId="4B956402" w14:textId="77777777" w:rsidTr="00031E8F">
        <w:trPr>
          <w:trHeight w:val="376"/>
        </w:trPr>
        <w:tc>
          <w:tcPr>
            <w:tcW w:w="1726" w:type="dxa"/>
          </w:tcPr>
          <w:p w14:paraId="01F0118E" w14:textId="77777777" w:rsidR="00B01C4C" w:rsidRDefault="00B01C4C" w:rsidP="00031E8F">
            <w:pPr>
              <w:pStyle w:val="TableParagraph"/>
              <w:spacing w:before="30"/>
              <w:ind w:left="143" w:right="66"/>
              <w:jc w:val="center"/>
              <w:rPr>
                <w:b/>
                <w:sz w:val="20"/>
              </w:rPr>
            </w:pPr>
            <w:r>
              <w:rPr>
                <w:b/>
                <w:color w:val="030305"/>
                <w:spacing w:val="-2"/>
                <w:w w:val="105"/>
                <w:sz w:val="20"/>
              </w:rPr>
              <w:t>Serial</w:t>
            </w:r>
          </w:p>
        </w:tc>
        <w:tc>
          <w:tcPr>
            <w:tcW w:w="2067" w:type="dxa"/>
          </w:tcPr>
          <w:p w14:paraId="71DE20F1" w14:textId="77777777" w:rsidR="00B01C4C" w:rsidRDefault="00B01C4C" w:rsidP="00031E8F">
            <w:pPr>
              <w:pStyle w:val="TableParagraph"/>
              <w:rPr>
                <w:rFonts w:ascii="Times New Roman"/>
                <w:sz w:val="20"/>
              </w:rPr>
            </w:pPr>
          </w:p>
        </w:tc>
        <w:tc>
          <w:tcPr>
            <w:tcW w:w="2047" w:type="dxa"/>
          </w:tcPr>
          <w:p w14:paraId="71A2ABC5" w14:textId="77777777" w:rsidR="00B01C4C" w:rsidRDefault="00B01C4C" w:rsidP="00031E8F">
            <w:pPr>
              <w:pStyle w:val="TableParagraph"/>
              <w:rPr>
                <w:rFonts w:ascii="Times New Roman"/>
                <w:sz w:val="20"/>
              </w:rPr>
            </w:pPr>
          </w:p>
        </w:tc>
        <w:tc>
          <w:tcPr>
            <w:tcW w:w="2067" w:type="dxa"/>
          </w:tcPr>
          <w:p w14:paraId="08A49CD4" w14:textId="77777777" w:rsidR="00B01C4C" w:rsidRDefault="00B01C4C" w:rsidP="00031E8F">
            <w:pPr>
              <w:pStyle w:val="TableParagraph"/>
              <w:rPr>
                <w:rFonts w:ascii="Times New Roman"/>
                <w:sz w:val="20"/>
              </w:rPr>
            </w:pPr>
          </w:p>
        </w:tc>
        <w:tc>
          <w:tcPr>
            <w:tcW w:w="2057" w:type="dxa"/>
          </w:tcPr>
          <w:p w14:paraId="2E213906" w14:textId="77777777" w:rsidR="00B01C4C" w:rsidRDefault="00B01C4C" w:rsidP="00031E8F">
            <w:pPr>
              <w:pStyle w:val="TableParagraph"/>
              <w:rPr>
                <w:rFonts w:ascii="Times New Roman"/>
                <w:sz w:val="20"/>
              </w:rPr>
            </w:pPr>
          </w:p>
        </w:tc>
      </w:tr>
      <w:tr w:rsidR="00B01C4C" w14:paraId="20B222AD" w14:textId="77777777" w:rsidTr="00031E8F">
        <w:trPr>
          <w:trHeight w:val="396"/>
        </w:trPr>
        <w:tc>
          <w:tcPr>
            <w:tcW w:w="1726" w:type="dxa"/>
          </w:tcPr>
          <w:p w14:paraId="3D2A8FD9" w14:textId="77777777" w:rsidR="00B01C4C" w:rsidRDefault="00B01C4C" w:rsidP="00031E8F">
            <w:pPr>
              <w:pStyle w:val="TableParagraph"/>
              <w:spacing w:before="30"/>
              <w:ind w:left="143" w:right="82"/>
              <w:jc w:val="center"/>
              <w:rPr>
                <w:b/>
                <w:sz w:val="20"/>
              </w:rPr>
            </w:pPr>
            <w:r>
              <w:rPr>
                <w:b/>
                <w:color w:val="030305"/>
                <w:spacing w:val="-4"/>
                <w:sz w:val="20"/>
              </w:rPr>
              <w:t>IMEI</w:t>
            </w:r>
          </w:p>
        </w:tc>
        <w:tc>
          <w:tcPr>
            <w:tcW w:w="2067" w:type="dxa"/>
          </w:tcPr>
          <w:p w14:paraId="24DD399F" w14:textId="77777777" w:rsidR="00B01C4C" w:rsidRDefault="00B01C4C" w:rsidP="00031E8F">
            <w:pPr>
              <w:pStyle w:val="TableParagraph"/>
              <w:rPr>
                <w:rFonts w:ascii="Times New Roman"/>
                <w:sz w:val="20"/>
              </w:rPr>
            </w:pPr>
          </w:p>
        </w:tc>
        <w:tc>
          <w:tcPr>
            <w:tcW w:w="2047" w:type="dxa"/>
          </w:tcPr>
          <w:p w14:paraId="55F84EAB" w14:textId="77777777" w:rsidR="00B01C4C" w:rsidRDefault="00B01C4C" w:rsidP="00031E8F">
            <w:pPr>
              <w:pStyle w:val="TableParagraph"/>
              <w:rPr>
                <w:rFonts w:ascii="Times New Roman"/>
                <w:sz w:val="20"/>
              </w:rPr>
            </w:pPr>
          </w:p>
        </w:tc>
        <w:tc>
          <w:tcPr>
            <w:tcW w:w="2067" w:type="dxa"/>
          </w:tcPr>
          <w:p w14:paraId="31EEE205" w14:textId="77777777" w:rsidR="00B01C4C" w:rsidRDefault="00B01C4C" w:rsidP="00031E8F">
            <w:pPr>
              <w:pStyle w:val="TableParagraph"/>
              <w:rPr>
                <w:rFonts w:ascii="Times New Roman"/>
                <w:sz w:val="20"/>
              </w:rPr>
            </w:pPr>
          </w:p>
        </w:tc>
        <w:tc>
          <w:tcPr>
            <w:tcW w:w="2057" w:type="dxa"/>
          </w:tcPr>
          <w:p w14:paraId="3461A2DF" w14:textId="77777777" w:rsidR="00B01C4C" w:rsidRDefault="00B01C4C" w:rsidP="00031E8F">
            <w:pPr>
              <w:pStyle w:val="TableParagraph"/>
              <w:rPr>
                <w:rFonts w:ascii="Times New Roman"/>
                <w:sz w:val="20"/>
              </w:rPr>
            </w:pPr>
          </w:p>
        </w:tc>
      </w:tr>
      <w:tr w:rsidR="00B01C4C" w14:paraId="5AB33327" w14:textId="77777777" w:rsidTr="00031E8F">
        <w:trPr>
          <w:trHeight w:val="376"/>
        </w:trPr>
        <w:tc>
          <w:tcPr>
            <w:tcW w:w="1726" w:type="dxa"/>
          </w:tcPr>
          <w:p w14:paraId="6CE8FC45" w14:textId="77777777" w:rsidR="00B01C4C" w:rsidRDefault="00B01C4C" w:rsidP="00031E8F">
            <w:pPr>
              <w:pStyle w:val="TableParagraph"/>
              <w:spacing w:before="20"/>
              <w:ind w:left="143" w:right="97"/>
              <w:jc w:val="center"/>
              <w:rPr>
                <w:b/>
                <w:sz w:val="20"/>
              </w:rPr>
            </w:pPr>
            <w:r>
              <w:rPr>
                <w:b/>
                <w:color w:val="030305"/>
                <w:sz w:val="20"/>
              </w:rPr>
              <w:t>Phone</w:t>
            </w:r>
            <w:r>
              <w:rPr>
                <w:b/>
                <w:color w:val="030305"/>
                <w:spacing w:val="-11"/>
                <w:sz w:val="20"/>
              </w:rPr>
              <w:t xml:space="preserve"> </w:t>
            </w:r>
            <w:r>
              <w:rPr>
                <w:b/>
                <w:color w:val="030305"/>
                <w:spacing w:val="-2"/>
                <w:sz w:val="20"/>
              </w:rPr>
              <w:t>Number</w:t>
            </w:r>
          </w:p>
        </w:tc>
        <w:tc>
          <w:tcPr>
            <w:tcW w:w="2067" w:type="dxa"/>
          </w:tcPr>
          <w:p w14:paraId="4122D076" w14:textId="77777777" w:rsidR="00B01C4C" w:rsidRDefault="00B01C4C" w:rsidP="00031E8F">
            <w:pPr>
              <w:pStyle w:val="TableParagraph"/>
              <w:rPr>
                <w:rFonts w:ascii="Times New Roman"/>
                <w:sz w:val="20"/>
              </w:rPr>
            </w:pPr>
          </w:p>
        </w:tc>
        <w:tc>
          <w:tcPr>
            <w:tcW w:w="2047" w:type="dxa"/>
          </w:tcPr>
          <w:p w14:paraId="6FA42032" w14:textId="77777777" w:rsidR="00B01C4C" w:rsidRDefault="00B01C4C" w:rsidP="00031E8F">
            <w:pPr>
              <w:pStyle w:val="TableParagraph"/>
              <w:rPr>
                <w:rFonts w:ascii="Times New Roman"/>
                <w:sz w:val="20"/>
              </w:rPr>
            </w:pPr>
          </w:p>
        </w:tc>
        <w:tc>
          <w:tcPr>
            <w:tcW w:w="2067" w:type="dxa"/>
          </w:tcPr>
          <w:p w14:paraId="06741C7F" w14:textId="77777777" w:rsidR="00B01C4C" w:rsidRDefault="00B01C4C" w:rsidP="00031E8F">
            <w:pPr>
              <w:pStyle w:val="TableParagraph"/>
              <w:rPr>
                <w:rFonts w:ascii="Times New Roman"/>
                <w:sz w:val="20"/>
              </w:rPr>
            </w:pPr>
          </w:p>
        </w:tc>
        <w:tc>
          <w:tcPr>
            <w:tcW w:w="2057" w:type="dxa"/>
          </w:tcPr>
          <w:p w14:paraId="2F75F134" w14:textId="77777777" w:rsidR="00B01C4C" w:rsidRDefault="00B01C4C" w:rsidP="00031E8F">
            <w:pPr>
              <w:pStyle w:val="TableParagraph"/>
              <w:rPr>
                <w:rFonts w:ascii="Times New Roman"/>
                <w:sz w:val="20"/>
              </w:rPr>
            </w:pPr>
          </w:p>
        </w:tc>
      </w:tr>
      <w:tr w:rsidR="00B01C4C" w14:paraId="1C6C1672" w14:textId="77777777" w:rsidTr="00031E8F">
        <w:trPr>
          <w:trHeight w:val="376"/>
        </w:trPr>
        <w:tc>
          <w:tcPr>
            <w:tcW w:w="1726" w:type="dxa"/>
          </w:tcPr>
          <w:p w14:paraId="27BE4226" w14:textId="77777777" w:rsidR="00B01C4C" w:rsidRDefault="00B01C4C" w:rsidP="00031E8F">
            <w:pPr>
              <w:pStyle w:val="TableParagraph"/>
              <w:spacing w:before="20"/>
              <w:ind w:left="143" w:right="82"/>
              <w:jc w:val="center"/>
              <w:rPr>
                <w:b/>
                <w:sz w:val="20"/>
              </w:rPr>
            </w:pPr>
            <w:r>
              <w:rPr>
                <w:b/>
                <w:color w:val="030305"/>
                <w:spacing w:val="-2"/>
                <w:w w:val="105"/>
                <w:sz w:val="20"/>
              </w:rPr>
              <w:t>Power</w:t>
            </w:r>
            <w:r>
              <w:rPr>
                <w:b/>
                <w:color w:val="030305"/>
                <w:spacing w:val="-18"/>
                <w:w w:val="105"/>
                <w:sz w:val="20"/>
              </w:rPr>
              <w:t xml:space="preserve"> </w:t>
            </w:r>
            <w:r>
              <w:rPr>
                <w:b/>
                <w:color w:val="030305"/>
                <w:spacing w:val="-2"/>
                <w:w w:val="105"/>
                <w:sz w:val="20"/>
              </w:rPr>
              <w:t>Cables</w:t>
            </w:r>
          </w:p>
        </w:tc>
        <w:tc>
          <w:tcPr>
            <w:tcW w:w="2067" w:type="dxa"/>
          </w:tcPr>
          <w:p w14:paraId="48FC839F" w14:textId="77777777" w:rsidR="00B01C4C" w:rsidRDefault="00B01C4C" w:rsidP="00031E8F">
            <w:pPr>
              <w:pStyle w:val="TableParagraph"/>
              <w:rPr>
                <w:rFonts w:ascii="Times New Roman"/>
                <w:sz w:val="20"/>
              </w:rPr>
            </w:pPr>
          </w:p>
        </w:tc>
        <w:tc>
          <w:tcPr>
            <w:tcW w:w="2047" w:type="dxa"/>
          </w:tcPr>
          <w:p w14:paraId="1A52401C" w14:textId="77777777" w:rsidR="00B01C4C" w:rsidRDefault="00B01C4C" w:rsidP="00031E8F">
            <w:pPr>
              <w:pStyle w:val="TableParagraph"/>
              <w:rPr>
                <w:rFonts w:ascii="Times New Roman"/>
                <w:sz w:val="20"/>
              </w:rPr>
            </w:pPr>
          </w:p>
        </w:tc>
        <w:tc>
          <w:tcPr>
            <w:tcW w:w="2067" w:type="dxa"/>
          </w:tcPr>
          <w:p w14:paraId="60722160" w14:textId="77777777" w:rsidR="00B01C4C" w:rsidRDefault="00B01C4C" w:rsidP="00031E8F">
            <w:pPr>
              <w:pStyle w:val="TableParagraph"/>
              <w:rPr>
                <w:rFonts w:ascii="Times New Roman"/>
                <w:sz w:val="20"/>
              </w:rPr>
            </w:pPr>
          </w:p>
        </w:tc>
        <w:tc>
          <w:tcPr>
            <w:tcW w:w="2057" w:type="dxa"/>
          </w:tcPr>
          <w:p w14:paraId="15774A5A" w14:textId="77777777" w:rsidR="00B01C4C" w:rsidRDefault="00B01C4C" w:rsidP="00031E8F">
            <w:pPr>
              <w:pStyle w:val="TableParagraph"/>
              <w:rPr>
                <w:rFonts w:ascii="Times New Roman"/>
                <w:sz w:val="20"/>
              </w:rPr>
            </w:pPr>
          </w:p>
        </w:tc>
      </w:tr>
      <w:tr w:rsidR="00B01C4C" w14:paraId="3037F7C1" w14:textId="77777777" w:rsidTr="00031E8F">
        <w:trPr>
          <w:trHeight w:val="366"/>
        </w:trPr>
        <w:tc>
          <w:tcPr>
            <w:tcW w:w="1726" w:type="dxa"/>
          </w:tcPr>
          <w:p w14:paraId="79A5CC48" w14:textId="77777777" w:rsidR="00B01C4C" w:rsidRDefault="00B01C4C" w:rsidP="00031E8F">
            <w:pPr>
              <w:pStyle w:val="TableParagraph"/>
              <w:spacing w:before="30"/>
              <w:ind w:left="143" w:right="84"/>
              <w:jc w:val="center"/>
              <w:rPr>
                <w:b/>
                <w:sz w:val="20"/>
              </w:rPr>
            </w:pPr>
            <w:r>
              <w:rPr>
                <w:b/>
                <w:color w:val="030305"/>
                <w:sz w:val="20"/>
              </w:rPr>
              <w:t>Carrying</w:t>
            </w:r>
            <w:r>
              <w:rPr>
                <w:b/>
                <w:color w:val="030305"/>
                <w:spacing w:val="-6"/>
                <w:sz w:val="20"/>
              </w:rPr>
              <w:t xml:space="preserve"> </w:t>
            </w:r>
            <w:r>
              <w:rPr>
                <w:b/>
                <w:color w:val="030305"/>
                <w:spacing w:val="-4"/>
                <w:sz w:val="20"/>
              </w:rPr>
              <w:t>Case</w:t>
            </w:r>
          </w:p>
        </w:tc>
        <w:tc>
          <w:tcPr>
            <w:tcW w:w="2067" w:type="dxa"/>
          </w:tcPr>
          <w:p w14:paraId="689AE130" w14:textId="77777777" w:rsidR="00B01C4C" w:rsidRDefault="00B01C4C" w:rsidP="00031E8F">
            <w:pPr>
              <w:pStyle w:val="TableParagraph"/>
              <w:rPr>
                <w:rFonts w:ascii="Times New Roman"/>
                <w:sz w:val="20"/>
              </w:rPr>
            </w:pPr>
          </w:p>
        </w:tc>
        <w:tc>
          <w:tcPr>
            <w:tcW w:w="2047" w:type="dxa"/>
          </w:tcPr>
          <w:p w14:paraId="18BDD22B" w14:textId="77777777" w:rsidR="00B01C4C" w:rsidRDefault="00B01C4C" w:rsidP="00031E8F">
            <w:pPr>
              <w:pStyle w:val="TableParagraph"/>
              <w:rPr>
                <w:rFonts w:ascii="Times New Roman"/>
                <w:sz w:val="20"/>
              </w:rPr>
            </w:pPr>
          </w:p>
        </w:tc>
        <w:tc>
          <w:tcPr>
            <w:tcW w:w="2067" w:type="dxa"/>
          </w:tcPr>
          <w:p w14:paraId="45348C65" w14:textId="77777777" w:rsidR="00B01C4C" w:rsidRDefault="00B01C4C" w:rsidP="00031E8F">
            <w:pPr>
              <w:pStyle w:val="TableParagraph"/>
              <w:rPr>
                <w:rFonts w:ascii="Times New Roman"/>
                <w:sz w:val="20"/>
              </w:rPr>
            </w:pPr>
          </w:p>
        </w:tc>
        <w:tc>
          <w:tcPr>
            <w:tcW w:w="2057" w:type="dxa"/>
          </w:tcPr>
          <w:p w14:paraId="0BFAD131" w14:textId="77777777" w:rsidR="00B01C4C" w:rsidRDefault="00B01C4C" w:rsidP="00031E8F">
            <w:pPr>
              <w:pStyle w:val="TableParagraph"/>
              <w:rPr>
                <w:rFonts w:ascii="Times New Roman"/>
                <w:sz w:val="20"/>
              </w:rPr>
            </w:pPr>
          </w:p>
        </w:tc>
      </w:tr>
    </w:tbl>
    <w:p w14:paraId="657A5EC4" w14:textId="77777777" w:rsidR="00B01C4C" w:rsidRPr="00B01C4C" w:rsidRDefault="00B01C4C"/>
    <w:sectPr w:rsidR="00B01C4C" w:rsidRPr="00B01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66E1"/>
    <w:multiLevelType w:val="hybridMultilevel"/>
    <w:tmpl w:val="0458FDB4"/>
    <w:lvl w:ilvl="0" w:tplc="6B5C3D32">
      <w:start w:val="1"/>
      <w:numFmt w:val="decimal"/>
      <w:lvlText w:val="%1)"/>
      <w:lvlJc w:val="left"/>
      <w:pPr>
        <w:ind w:left="814" w:hanging="563"/>
        <w:jc w:val="right"/>
      </w:pPr>
      <w:rPr>
        <w:rFonts w:hint="default"/>
        <w:w w:val="100"/>
        <w:lang w:val="en-US" w:eastAsia="en-US" w:bidi="ar-SA"/>
      </w:rPr>
    </w:lvl>
    <w:lvl w:ilvl="1" w:tplc="F580D552">
      <w:numFmt w:val="bullet"/>
      <w:lvlText w:val="•"/>
      <w:lvlJc w:val="left"/>
      <w:pPr>
        <w:ind w:left="1772" w:hanging="563"/>
      </w:pPr>
      <w:rPr>
        <w:rFonts w:hint="default"/>
        <w:lang w:val="en-US" w:eastAsia="en-US" w:bidi="ar-SA"/>
      </w:rPr>
    </w:lvl>
    <w:lvl w:ilvl="2" w:tplc="62525102">
      <w:numFmt w:val="bullet"/>
      <w:lvlText w:val="•"/>
      <w:lvlJc w:val="left"/>
      <w:pPr>
        <w:ind w:left="2724" w:hanging="563"/>
      </w:pPr>
      <w:rPr>
        <w:rFonts w:hint="default"/>
        <w:lang w:val="en-US" w:eastAsia="en-US" w:bidi="ar-SA"/>
      </w:rPr>
    </w:lvl>
    <w:lvl w:ilvl="3" w:tplc="410840A2">
      <w:numFmt w:val="bullet"/>
      <w:lvlText w:val="•"/>
      <w:lvlJc w:val="left"/>
      <w:pPr>
        <w:ind w:left="3676" w:hanging="563"/>
      </w:pPr>
      <w:rPr>
        <w:rFonts w:hint="default"/>
        <w:lang w:val="en-US" w:eastAsia="en-US" w:bidi="ar-SA"/>
      </w:rPr>
    </w:lvl>
    <w:lvl w:ilvl="4" w:tplc="D3DE633A">
      <w:numFmt w:val="bullet"/>
      <w:lvlText w:val="•"/>
      <w:lvlJc w:val="left"/>
      <w:pPr>
        <w:ind w:left="4628" w:hanging="563"/>
      </w:pPr>
      <w:rPr>
        <w:rFonts w:hint="default"/>
        <w:lang w:val="en-US" w:eastAsia="en-US" w:bidi="ar-SA"/>
      </w:rPr>
    </w:lvl>
    <w:lvl w:ilvl="5" w:tplc="080875C8">
      <w:numFmt w:val="bullet"/>
      <w:lvlText w:val="•"/>
      <w:lvlJc w:val="left"/>
      <w:pPr>
        <w:ind w:left="5580" w:hanging="563"/>
      </w:pPr>
      <w:rPr>
        <w:rFonts w:hint="default"/>
        <w:lang w:val="en-US" w:eastAsia="en-US" w:bidi="ar-SA"/>
      </w:rPr>
    </w:lvl>
    <w:lvl w:ilvl="6" w:tplc="1B5C1FA2">
      <w:numFmt w:val="bullet"/>
      <w:lvlText w:val="•"/>
      <w:lvlJc w:val="left"/>
      <w:pPr>
        <w:ind w:left="6532" w:hanging="563"/>
      </w:pPr>
      <w:rPr>
        <w:rFonts w:hint="default"/>
        <w:lang w:val="en-US" w:eastAsia="en-US" w:bidi="ar-SA"/>
      </w:rPr>
    </w:lvl>
    <w:lvl w:ilvl="7" w:tplc="055C01DC">
      <w:numFmt w:val="bullet"/>
      <w:lvlText w:val="•"/>
      <w:lvlJc w:val="left"/>
      <w:pPr>
        <w:ind w:left="7484" w:hanging="563"/>
      </w:pPr>
      <w:rPr>
        <w:rFonts w:hint="default"/>
        <w:lang w:val="en-US" w:eastAsia="en-US" w:bidi="ar-SA"/>
      </w:rPr>
    </w:lvl>
    <w:lvl w:ilvl="8" w:tplc="C55E3E4A">
      <w:numFmt w:val="bullet"/>
      <w:lvlText w:val="•"/>
      <w:lvlJc w:val="left"/>
      <w:pPr>
        <w:ind w:left="8436" w:hanging="563"/>
      </w:pPr>
      <w:rPr>
        <w:rFonts w:hint="default"/>
        <w:lang w:val="en-US" w:eastAsia="en-US" w:bidi="ar-SA"/>
      </w:rPr>
    </w:lvl>
  </w:abstractNum>
  <w:num w:numId="1" w16cid:durableId="98304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4C"/>
    <w:rsid w:val="00352CBA"/>
    <w:rsid w:val="00B01C4C"/>
    <w:rsid w:val="00E4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C5C2"/>
  <w15:chartTrackingRefBased/>
  <w15:docId w15:val="{AC230D16-0AA8-4F98-A3DC-A07F8749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C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C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C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C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1C4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1C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1C4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1C4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1C4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C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C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C4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C4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1C4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1C4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1C4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1C4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1C4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1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C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C4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1C4C"/>
    <w:pPr>
      <w:spacing w:before="160"/>
      <w:jc w:val="center"/>
    </w:pPr>
    <w:rPr>
      <w:i/>
      <w:iCs/>
      <w:color w:val="404040" w:themeColor="text1" w:themeTint="BF"/>
    </w:rPr>
  </w:style>
  <w:style w:type="character" w:customStyle="1" w:styleId="QuoteChar">
    <w:name w:val="Quote Char"/>
    <w:basedOn w:val="DefaultParagraphFont"/>
    <w:link w:val="Quote"/>
    <w:uiPriority w:val="29"/>
    <w:rsid w:val="00B01C4C"/>
    <w:rPr>
      <w:i/>
      <w:iCs/>
      <w:color w:val="404040" w:themeColor="text1" w:themeTint="BF"/>
    </w:rPr>
  </w:style>
  <w:style w:type="paragraph" w:styleId="ListParagraph">
    <w:name w:val="List Paragraph"/>
    <w:basedOn w:val="Normal"/>
    <w:uiPriority w:val="1"/>
    <w:qFormat/>
    <w:rsid w:val="00B01C4C"/>
    <w:pPr>
      <w:ind w:left="720"/>
      <w:contextualSpacing/>
    </w:pPr>
  </w:style>
  <w:style w:type="character" w:styleId="IntenseEmphasis">
    <w:name w:val="Intense Emphasis"/>
    <w:basedOn w:val="DefaultParagraphFont"/>
    <w:uiPriority w:val="21"/>
    <w:qFormat/>
    <w:rsid w:val="00B01C4C"/>
    <w:rPr>
      <w:i/>
      <w:iCs/>
      <w:color w:val="0F4761" w:themeColor="accent1" w:themeShade="BF"/>
    </w:rPr>
  </w:style>
  <w:style w:type="paragraph" w:styleId="IntenseQuote">
    <w:name w:val="Intense Quote"/>
    <w:basedOn w:val="Normal"/>
    <w:next w:val="Normal"/>
    <w:link w:val="IntenseQuoteChar"/>
    <w:uiPriority w:val="30"/>
    <w:qFormat/>
    <w:rsid w:val="00B01C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C4C"/>
    <w:rPr>
      <w:i/>
      <w:iCs/>
      <w:color w:val="0F4761" w:themeColor="accent1" w:themeShade="BF"/>
    </w:rPr>
  </w:style>
  <w:style w:type="character" w:styleId="IntenseReference">
    <w:name w:val="Intense Reference"/>
    <w:basedOn w:val="DefaultParagraphFont"/>
    <w:uiPriority w:val="32"/>
    <w:qFormat/>
    <w:rsid w:val="00B01C4C"/>
    <w:rPr>
      <w:b/>
      <w:bCs w:val="0"/>
      <w:smallCaps/>
      <w:color w:val="0F4761" w:themeColor="accent1" w:themeShade="BF"/>
      <w:spacing w:val="5"/>
    </w:rPr>
  </w:style>
  <w:style w:type="paragraph" w:styleId="BodyText">
    <w:name w:val="Body Text"/>
    <w:basedOn w:val="Normal"/>
    <w:link w:val="BodyTextChar"/>
    <w:uiPriority w:val="1"/>
    <w:qFormat/>
    <w:rsid w:val="00B01C4C"/>
    <w:pPr>
      <w:widowControl w:val="0"/>
      <w:autoSpaceDE w:val="0"/>
      <w:autoSpaceDN w:val="0"/>
      <w:spacing w:after="0" w:line="240" w:lineRule="auto"/>
    </w:pPr>
    <w:rPr>
      <w:rFonts w:ascii="Calibri" w:eastAsia="Calibri" w:hAnsi="Calibri" w:cs="Calibri"/>
      <w:bCs w:val="0"/>
      <w:kern w:val="0"/>
      <w14:ligatures w14:val="none"/>
    </w:rPr>
  </w:style>
  <w:style w:type="character" w:customStyle="1" w:styleId="BodyTextChar">
    <w:name w:val="Body Text Char"/>
    <w:basedOn w:val="DefaultParagraphFont"/>
    <w:link w:val="BodyText"/>
    <w:uiPriority w:val="1"/>
    <w:rsid w:val="00B01C4C"/>
    <w:rPr>
      <w:rFonts w:ascii="Calibri" w:eastAsia="Calibri" w:hAnsi="Calibri" w:cs="Calibri"/>
      <w:bCs w:val="0"/>
      <w:kern w:val="0"/>
      <w14:ligatures w14:val="none"/>
    </w:rPr>
  </w:style>
  <w:style w:type="paragraph" w:customStyle="1" w:styleId="TableParagraph">
    <w:name w:val="Table Paragraph"/>
    <w:basedOn w:val="Normal"/>
    <w:uiPriority w:val="1"/>
    <w:qFormat/>
    <w:rsid w:val="00B01C4C"/>
    <w:pPr>
      <w:widowControl w:val="0"/>
      <w:autoSpaceDE w:val="0"/>
      <w:autoSpaceDN w:val="0"/>
      <w:spacing w:after="0" w:line="240" w:lineRule="auto"/>
    </w:pPr>
    <w:rPr>
      <w:rFonts w:ascii="Arial" w:eastAsia="Arial" w:hAnsi="Arial" w:cs="Arial"/>
      <w:bCs w:val="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2B5726208604F927070F4700489FD" ma:contentTypeVersion="15" ma:contentTypeDescription="Create a new document." ma:contentTypeScope="" ma:versionID="db39bd339208f6fe07a6d767befe4f9a">
  <xsd:schema xmlns:xsd="http://www.w3.org/2001/XMLSchema" xmlns:xs="http://www.w3.org/2001/XMLSchema" xmlns:p="http://schemas.microsoft.com/office/2006/metadata/properties" xmlns:ns2="db16b6c3-59b7-42bb-827d-db293444c3f2" xmlns:ns3="b64f1c6c-126a-42e3-b8a3-d9970a4f84cf" targetNamespace="http://schemas.microsoft.com/office/2006/metadata/properties" ma:root="true" ma:fieldsID="b60b3a0f46e9d4c241fadcec926994ec" ns2:_="" ns3:_="">
    <xsd:import namespace="db16b6c3-59b7-42bb-827d-db293444c3f2"/>
    <xsd:import namespace="b64f1c6c-126a-42e3-b8a3-d9970a4f8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6b6c3-59b7-42bb-827d-db293444c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fa3749-5efd-48e6-99e8-2ad5b3bc7c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4f1c6c-126a-42e3-b8a3-d9970a4f84c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e599390-909a-4914-b575-5d58d1b29f18}" ma:internalName="TaxCatchAll" ma:showField="CatchAllData" ma:web="b64f1c6c-126a-42e3-b8a3-d9970a4f84c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5744C-A007-4694-A36C-8ED7009988F7}"/>
</file>

<file path=customXml/itemProps2.xml><?xml version="1.0" encoding="utf-8"?>
<ds:datastoreItem xmlns:ds="http://schemas.openxmlformats.org/officeDocument/2006/customXml" ds:itemID="{BF10EF50-FA31-4CE0-A501-C60941313F96}"/>
</file>

<file path=docProps/app.xml><?xml version="1.0" encoding="utf-8"?>
<Properties xmlns="http://schemas.openxmlformats.org/officeDocument/2006/extended-properties" xmlns:vt="http://schemas.openxmlformats.org/officeDocument/2006/docPropsVTypes">
  <Template>Normal.dotm</Template>
  <TotalTime>16</TotalTime>
  <Pages>2</Pages>
  <Words>628</Words>
  <Characters>3581</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Shellie Reid</dc:creator>
  <cp:keywords/>
  <dc:description/>
  <cp:lastModifiedBy>Shellie Reid</cp:lastModifiedBy>
  <cp:revision>1</cp:revision>
  <dcterms:created xsi:type="dcterms:W3CDTF">2023-11-03T18:31:00Z</dcterms:created>
  <dcterms:modified xsi:type="dcterms:W3CDTF">2023-11-03T18:49:00Z</dcterms:modified>
</cp:coreProperties>
</file>